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5439F" w14:textId="77777777" w:rsidR="002F4712" w:rsidRDefault="002F4712" w:rsidP="002F4712">
      <w:r w:rsidRPr="003C6045">
        <w:t>The University of Tokyo</w:t>
      </w:r>
      <w:r w:rsidRPr="003C6045">
        <w:br/>
        <w:t>Special Lectures in Information Science Ⅱ</w:t>
      </w:r>
      <w:r>
        <w:t xml:space="preserve">/ </w:t>
      </w:r>
      <w:r w:rsidRPr="003C6045">
        <w:t>Introduction to Near-Term Quantum Computing</w:t>
      </w:r>
      <w:r w:rsidRPr="002078B8">
        <w:rPr>
          <w:rFonts w:hint="eastAsia"/>
        </w:rPr>
        <w:t>情報科学科特別講義Ⅱ</w:t>
      </w:r>
      <w:r w:rsidRPr="002078B8">
        <w:t>/量子計算論</w:t>
      </w:r>
    </w:p>
    <w:p w14:paraId="095FEF1A" w14:textId="77777777" w:rsidR="002F4712" w:rsidRDefault="002F4712" w:rsidP="002F4712"/>
    <w:p w14:paraId="7C0D298C" w14:textId="23272006" w:rsidR="00C9693D" w:rsidRDefault="008234B3">
      <w:r w:rsidRPr="008234B3">
        <w:t>Lesson 8. Classical Simulation (Clifford Circuit, Tensor Network)</w:t>
      </w:r>
    </w:p>
    <w:p w14:paraId="46D9A8DC" w14:textId="20EB077E" w:rsidR="008234B3" w:rsidRPr="004F78BF" w:rsidRDefault="000B70B8">
      <w:r>
        <w:t xml:space="preserve"> </w:t>
      </w:r>
    </w:p>
    <w:p w14:paraId="182A3AB1" w14:textId="4D089B6E" w:rsidR="00C9693D" w:rsidRDefault="00C9693D" w:rsidP="00C9693D">
      <w:pPr>
        <w:pStyle w:val="a9"/>
        <w:numPr>
          <w:ilvl w:val="0"/>
          <w:numId w:val="2"/>
        </w:numPr>
      </w:pPr>
      <w:r>
        <w:t>Opening</w:t>
      </w:r>
      <w:r w:rsidR="000B70B8">
        <w:t xml:space="preserve">. </w:t>
      </w:r>
    </w:p>
    <w:p w14:paraId="4FD29F0E" w14:textId="31FED47B" w:rsidR="00C9693D" w:rsidRDefault="00C9693D" w:rsidP="00C9693D">
      <w:pPr>
        <w:ind w:left="589"/>
      </w:pPr>
      <w:r w:rsidRPr="00C9693D">
        <w:t>You will see how this Lecture fits into the overall Course and know what you will learn in this Lecture.</w:t>
      </w:r>
    </w:p>
    <w:p w14:paraId="45D2C5B3" w14:textId="56F61630" w:rsidR="00C9693D" w:rsidRDefault="000B70B8" w:rsidP="004F78BF">
      <w:pPr>
        <w:pStyle w:val="a9"/>
        <w:numPr>
          <w:ilvl w:val="0"/>
          <w:numId w:val="2"/>
        </w:numPr>
      </w:pPr>
      <w:r>
        <w:t>State Vector simulation</w:t>
      </w:r>
    </w:p>
    <w:p w14:paraId="5BADA8AB" w14:textId="77777777" w:rsidR="00704936" w:rsidRDefault="00704936" w:rsidP="00704936">
      <w:pPr>
        <w:ind w:left="589"/>
      </w:pPr>
      <w:r>
        <w:t>In this section, we will cover state vector simulation.</w:t>
      </w:r>
    </w:p>
    <w:p w14:paraId="144C0F03" w14:textId="0AB5C17E" w:rsidR="00313D6B" w:rsidRDefault="00704936" w:rsidP="00704936">
      <w:pPr>
        <w:ind w:left="589"/>
        <w:rPr>
          <w:rFonts w:hint="eastAsia"/>
        </w:rPr>
      </w:pPr>
      <w:r>
        <w:t>We will learn how to apply a single-qubit gate and a CNOT gate in state vector simulation.</w:t>
      </w:r>
      <w:r>
        <w:t xml:space="preserve"> </w:t>
      </w:r>
      <w:r>
        <w:t>Additionally, we will learn how to calculate the inner product.</w:t>
      </w:r>
    </w:p>
    <w:p w14:paraId="41F73D1E" w14:textId="7EA8AFC4" w:rsidR="00C9693D" w:rsidRDefault="00F5639D" w:rsidP="00C9693D">
      <w:pPr>
        <w:pStyle w:val="a9"/>
        <w:numPr>
          <w:ilvl w:val="0"/>
          <w:numId w:val="2"/>
        </w:numPr>
      </w:pPr>
      <w:r>
        <w:t xml:space="preserve">Introduction of </w:t>
      </w:r>
      <w:r w:rsidR="00BF7AAA">
        <w:t>Tensor</w:t>
      </w:r>
    </w:p>
    <w:p w14:paraId="1D033B78" w14:textId="1510BE46" w:rsidR="00C9693D" w:rsidRDefault="00704936" w:rsidP="00704936">
      <w:pPr>
        <w:ind w:left="589"/>
        <w:rPr>
          <w:rFonts w:hint="eastAsia"/>
        </w:rPr>
      </w:pPr>
      <w:r>
        <w:t>Here, we will learn the basics of tensors, tensor contraction, and tensor decomposition</w:t>
      </w:r>
      <w:r w:rsidR="00C9693D">
        <w:rPr>
          <w:rFonts w:hint="eastAsia"/>
        </w:rPr>
        <w:t>.</w:t>
      </w:r>
      <w:r>
        <w:t xml:space="preserve"> These concepts are used for representing the quantum state.</w:t>
      </w:r>
    </w:p>
    <w:p w14:paraId="44F0809D" w14:textId="70476AAD" w:rsidR="00C9693D" w:rsidRDefault="007E44E9" w:rsidP="00C9693D">
      <w:pPr>
        <w:pStyle w:val="a9"/>
        <w:numPr>
          <w:ilvl w:val="0"/>
          <w:numId w:val="2"/>
        </w:numPr>
      </w:pPr>
      <w:r>
        <w:t>Matrix Product State (MPS)</w:t>
      </w:r>
      <w:r>
        <w:t xml:space="preserve"> </w:t>
      </w:r>
    </w:p>
    <w:p w14:paraId="318F20EC" w14:textId="549629E9" w:rsidR="00FE4D00" w:rsidRPr="00B24DC3" w:rsidRDefault="00704936" w:rsidP="00FE4D00">
      <w:pPr>
        <w:pStyle w:val="a9"/>
        <w:ind w:leftChars="271" w:left="569"/>
      </w:pPr>
      <w:r>
        <w:t>Matrix Product State (MPS) is useful for representing one-dimensional systems.</w:t>
      </w:r>
      <w:r>
        <w:br/>
        <w:t>In this section, we will learn the basics of MPS, how to apply single-qubit gates and CNOT gates using MPS, and how to rewrite quantum states into MPS form through decomposition</w:t>
      </w:r>
      <w:r>
        <w:t>.</w:t>
      </w:r>
    </w:p>
    <w:p w14:paraId="5982E345" w14:textId="01E78F59" w:rsidR="00C9693D" w:rsidRDefault="00597D9B" w:rsidP="00FE4D00">
      <w:pPr>
        <w:pStyle w:val="a9"/>
        <w:numPr>
          <w:ilvl w:val="0"/>
          <w:numId w:val="2"/>
        </w:numPr>
      </w:pPr>
      <w:r>
        <w:t>Inner Product</w:t>
      </w:r>
    </w:p>
    <w:p w14:paraId="200E51D4" w14:textId="3977375B" w:rsidR="00FE4D00" w:rsidRPr="00FE4D00" w:rsidRDefault="00704936" w:rsidP="00FE4D00">
      <w:pPr>
        <w:ind w:left="589"/>
        <w:rPr>
          <w:rFonts w:hint="eastAsia"/>
        </w:rPr>
      </w:pPr>
      <w:r>
        <w:t>MPS allows us to calculate inner products more efficiently than state vector simulation. Moreover, MPS also enables efficient calculation of expectation values.</w:t>
      </w:r>
      <w:r>
        <w:br/>
        <w:t>In this section, you will learn how and why MPS facilitates the efficient computation of inner products and expectation values</w:t>
      </w:r>
      <w:r w:rsidR="00950ACB">
        <w:t>.</w:t>
      </w:r>
    </w:p>
    <w:p w14:paraId="059378C1" w14:textId="7A5963D5" w:rsidR="00FE4D00" w:rsidRDefault="00597D9B" w:rsidP="00FE4D00">
      <w:pPr>
        <w:pStyle w:val="a9"/>
        <w:numPr>
          <w:ilvl w:val="0"/>
          <w:numId w:val="2"/>
        </w:numPr>
      </w:pPr>
      <w:r>
        <w:t xml:space="preserve">Stabilizer and Clifford </w:t>
      </w:r>
      <w:r w:rsidR="00B25CCD">
        <w:t>Circuit</w:t>
      </w:r>
    </w:p>
    <w:p w14:paraId="0BAC8E08" w14:textId="2B13E9D5" w:rsidR="00FE4D00" w:rsidRPr="00FE4D00" w:rsidRDefault="00704936" w:rsidP="00FE4D00">
      <w:pPr>
        <w:ind w:left="589"/>
        <w:rPr>
          <w:rFonts w:hint="eastAsia"/>
        </w:rPr>
      </w:pPr>
      <w:r>
        <w:t>The stabilizer state is used to efficiently simulate the Clifford Circuit.</w:t>
      </w:r>
      <w:r>
        <w:br/>
        <w:t>In this section, we will learn about the Clifford Circuit and the stabilizer state, and we will also introduce a binary representation of Pauli terms to efficiently simulate the Clifford Circuit</w:t>
      </w:r>
      <w:r w:rsidR="002D402C" w:rsidRPr="002D402C">
        <w:t>.</w:t>
      </w:r>
    </w:p>
    <w:p w14:paraId="6538F4E9" w14:textId="77777777" w:rsidR="00704936" w:rsidRDefault="00597D9B" w:rsidP="00704936">
      <w:pPr>
        <w:pStyle w:val="a9"/>
        <w:numPr>
          <w:ilvl w:val="0"/>
          <w:numId w:val="2"/>
        </w:numPr>
      </w:pPr>
      <w:r>
        <w:t>Application of Clifford Gate</w:t>
      </w:r>
      <w:r w:rsidR="00D779BB">
        <w:t>s</w:t>
      </w:r>
    </w:p>
    <w:p w14:paraId="6E6974E6" w14:textId="5049DCD1" w:rsidR="00597D9B" w:rsidRPr="002D402C" w:rsidRDefault="00704936" w:rsidP="00704936">
      <w:pPr>
        <w:pStyle w:val="a9"/>
        <w:ind w:left="509"/>
      </w:pPr>
      <w:r>
        <w:t>Using examples of the application of H gates, S gates, and CNOT gates for two qubits, we will learn about the application of Clifford gates using binary representation</w:t>
      </w:r>
      <w:r>
        <w:t>.</w:t>
      </w:r>
    </w:p>
    <w:p w14:paraId="2D89B940" w14:textId="30326512" w:rsidR="00C9693D" w:rsidRDefault="00C9693D" w:rsidP="0091581F">
      <w:pPr>
        <w:pStyle w:val="a9"/>
        <w:numPr>
          <w:ilvl w:val="0"/>
          <w:numId w:val="2"/>
        </w:numPr>
      </w:pPr>
      <w:r>
        <w:t>Hands-on Part 1</w:t>
      </w:r>
      <w:r w:rsidR="0091581F">
        <w:t xml:space="preserve">: </w:t>
      </w:r>
      <w:r w:rsidR="008D0383">
        <w:t>MPS Simulation</w:t>
      </w:r>
    </w:p>
    <w:p w14:paraId="37C36B6D" w14:textId="104AFE73" w:rsidR="0091581F" w:rsidRDefault="00704936" w:rsidP="0091581F">
      <w:pPr>
        <w:ind w:left="589"/>
      </w:pPr>
      <w:r>
        <w:t xml:space="preserve">In this hands-on session, we will implement a Matrix Product State simulator and </w:t>
      </w:r>
      <w:r>
        <w:lastRenderedPageBreak/>
        <w:t>examine how the simulator works</w:t>
      </w:r>
      <w:r w:rsidR="0091581F" w:rsidRPr="0091581F">
        <w:t>.</w:t>
      </w:r>
    </w:p>
    <w:p w14:paraId="1794A677" w14:textId="134E0F5E" w:rsidR="00C9693D" w:rsidRDefault="00C9693D" w:rsidP="0091581F">
      <w:pPr>
        <w:pStyle w:val="a9"/>
        <w:numPr>
          <w:ilvl w:val="0"/>
          <w:numId w:val="2"/>
        </w:numPr>
      </w:pPr>
      <w:r>
        <w:t>Hands-on Part 2</w:t>
      </w:r>
      <w:r w:rsidR="0091581F">
        <w:t xml:space="preserve">: </w:t>
      </w:r>
      <w:r w:rsidR="000B70B8">
        <w:t>Stabilizer Simulation</w:t>
      </w:r>
    </w:p>
    <w:p w14:paraId="76B5BDD4" w14:textId="0CA5812E" w:rsidR="001E5936" w:rsidRDefault="00704936" w:rsidP="001E5936">
      <w:pPr>
        <w:ind w:left="589"/>
      </w:pPr>
      <w:r>
        <w:t>In this hands-on session, we will implement a Matrix Product State simulator and examine how the simulator works.</w:t>
      </w:r>
      <w:r>
        <w:t xml:space="preserve"> </w:t>
      </w:r>
      <w:r>
        <w:t>Additionally, we will compare the execution time of generating GHZ states among the state vector, MPS, and stabilizer simulators</w:t>
      </w:r>
    </w:p>
    <w:p w14:paraId="631CBDE7" w14:textId="77777777" w:rsidR="00704936" w:rsidRDefault="000B70B8" w:rsidP="00704936">
      <w:pPr>
        <w:pStyle w:val="a9"/>
        <w:numPr>
          <w:ilvl w:val="0"/>
          <w:numId w:val="2"/>
        </w:numPr>
      </w:pPr>
      <w:r>
        <w:t xml:space="preserve">Hands-on Part </w:t>
      </w:r>
      <w:r>
        <w:t>3</w:t>
      </w:r>
      <w:r>
        <w:t xml:space="preserve">: </w:t>
      </w:r>
      <w:r>
        <w:t>Appendix</w:t>
      </w:r>
      <w:r w:rsidR="00D779BB">
        <w:t xml:space="preserve"> Example of Clifford Circuit</w:t>
      </w:r>
    </w:p>
    <w:p w14:paraId="29CEC638" w14:textId="158728FE" w:rsidR="00C9693D" w:rsidRDefault="00704936" w:rsidP="00704936">
      <w:pPr>
        <w:pStyle w:val="a9"/>
        <w:ind w:left="509"/>
      </w:pPr>
      <w:r>
        <w:t>In this hands-on session, you will learn about the implementation of the Clifford Circuit by calculating the expectation value.</w:t>
      </w:r>
    </w:p>
    <w:sectPr w:rsidR="00C969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61FDE"/>
    <w:multiLevelType w:val="hybridMultilevel"/>
    <w:tmpl w:val="C4CA2916"/>
    <w:lvl w:ilvl="0" w:tplc="62F00798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C2A2705"/>
    <w:multiLevelType w:val="hybridMultilevel"/>
    <w:tmpl w:val="E4040C84"/>
    <w:lvl w:ilvl="0" w:tplc="A5AC215A">
      <w:start w:val="1"/>
      <w:numFmt w:val="decimal"/>
      <w:lvlText w:val="%1."/>
      <w:lvlJc w:val="left"/>
      <w:pPr>
        <w:ind w:left="50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num w:numId="1" w16cid:durableId="33846554">
    <w:abstractNumId w:val="0"/>
  </w:num>
  <w:num w:numId="2" w16cid:durableId="75563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98"/>
    <w:rsid w:val="000B70B8"/>
    <w:rsid w:val="00182E55"/>
    <w:rsid w:val="001E5936"/>
    <w:rsid w:val="002D402C"/>
    <w:rsid w:val="002F4712"/>
    <w:rsid w:val="00313D6B"/>
    <w:rsid w:val="003539D2"/>
    <w:rsid w:val="003D1898"/>
    <w:rsid w:val="003E407D"/>
    <w:rsid w:val="004B3AF8"/>
    <w:rsid w:val="004E1038"/>
    <w:rsid w:val="004F1C13"/>
    <w:rsid w:val="004F78BF"/>
    <w:rsid w:val="00523ED5"/>
    <w:rsid w:val="00597D9B"/>
    <w:rsid w:val="006D6621"/>
    <w:rsid w:val="00704936"/>
    <w:rsid w:val="007E44E9"/>
    <w:rsid w:val="008234B3"/>
    <w:rsid w:val="008D0383"/>
    <w:rsid w:val="0091581F"/>
    <w:rsid w:val="00950ACB"/>
    <w:rsid w:val="00A21225"/>
    <w:rsid w:val="00A643E6"/>
    <w:rsid w:val="00B24DC3"/>
    <w:rsid w:val="00B25CCD"/>
    <w:rsid w:val="00BC14A5"/>
    <w:rsid w:val="00BF7AAA"/>
    <w:rsid w:val="00C9361F"/>
    <w:rsid w:val="00C9693D"/>
    <w:rsid w:val="00D779BB"/>
    <w:rsid w:val="00E2429C"/>
    <w:rsid w:val="00F5639D"/>
    <w:rsid w:val="00F93224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D5CE7"/>
  <w15:chartTrackingRefBased/>
  <w15:docId w15:val="{2266EACF-67CE-B142-8F80-372AE19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8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8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8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8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8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8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8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1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1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18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1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18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8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1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8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18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18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189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049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7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2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KIFUMI NUMATA</dc:creator>
  <cp:keywords/>
  <dc:description/>
  <cp:lastModifiedBy>Honomi Kashihara</cp:lastModifiedBy>
  <cp:revision>20</cp:revision>
  <dcterms:created xsi:type="dcterms:W3CDTF">2024-11-25T01:53:00Z</dcterms:created>
  <dcterms:modified xsi:type="dcterms:W3CDTF">2024-12-23T03:28:00Z</dcterms:modified>
</cp:coreProperties>
</file>